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2C" w:rsidRPr="00682388" w:rsidRDefault="00A2002C" w:rsidP="00A2002C">
      <w:pPr>
        <w:ind w:firstLine="851"/>
        <w:jc w:val="both"/>
        <w:rPr>
          <w:sz w:val="28"/>
          <w:szCs w:val="28"/>
        </w:rPr>
      </w:pPr>
      <w:proofErr w:type="gramStart"/>
      <w:r w:rsidRPr="00682388">
        <w:rPr>
          <w:sz w:val="28"/>
          <w:szCs w:val="28"/>
        </w:rPr>
        <w:t>На территории муниципальных образований  МО «</w:t>
      </w:r>
      <w:proofErr w:type="spellStart"/>
      <w:r w:rsidRPr="00682388">
        <w:rPr>
          <w:sz w:val="28"/>
          <w:szCs w:val="28"/>
        </w:rPr>
        <w:t>Велижский</w:t>
      </w:r>
      <w:proofErr w:type="spellEnd"/>
      <w:r w:rsidRPr="00682388">
        <w:rPr>
          <w:sz w:val="28"/>
          <w:szCs w:val="28"/>
        </w:rPr>
        <w:t xml:space="preserve">  муниципальный округ»,  МО «Гагаринский  муниципальный округ», МО «Демидовский  муниципальный округ», МО «</w:t>
      </w:r>
      <w:proofErr w:type="spellStart"/>
      <w:r w:rsidRPr="00682388">
        <w:rPr>
          <w:sz w:val="28"/>
          <w:szCs w:val="28"/>
        </w:rPr>
        <w:t>Духовщинский</w:t>
      </w:r>
      <w:proofErr w:type="spellEnd"/>
      <w:r w:rsidRPr="00682388">
        <w:rPr>
          <w:sz w:val="28"/>
          <w:szCs w:val="28"/>
        </w:rPr>
        <w:t xml:space="preserve"> муниципальный округ», МО «Дорогобужский муниципальный округ», МО «</w:t>
      </w:r>
      <w:proofErr w:type="spellStart"/>
      <w:r w:rsidRPr="00682388">
        <w:rPr>
          <w:sz w:val="28"/>
          <w:szCs w:val="28"/>
        </w:rPr>
        <w:t>Ельнинский</w:t>
      </w:r>
      <w:proofErr w:type="spellEnd"/>
      <w:r w:rsidRPr="00682388">
        <w:rPr>
          <w:sz w:val="28"/>
          <w:szCs w:val="28"/>
        </w:rPr>
        <w:t xml:space="preserve"> муниципальный округ», МО «</w:t>
      </w:r>
      <w:proofErr w:type="spellStart"/>
      <w:r w:rsidRPr="00682388">
        <w:rPr>
          <w:sz w:val="28"/>
          <w:szCs w:val="28"/>
        </w:rPr>
        <w:t>Ершичский</w:t>
      </w:r>
      <w:proofErr w:type="spellEnd"/>
      <w:r w:rsidRPr="00682388">
        <w:rPr>
          <w:sz w:val="28"/>
          <w:szCs w:val="28"/>
        </w:rPr>
        <w:t xml:space="preserve"> муниципальный округ», МО «</w:t>
      </w:r>
      <w:proofErr w:type="spellStart"/>
      <w:r w:rsidRPr="00682388">
        <w:rPr>
          <w:sz w:val="28"/>
          <w:szCs w:val="28"/>
        </w:rPr>
        <w:t>Кардымовский</w:t>
      </w:r>
      <w:proofErr w:type="spellEnd"/>
      <w:r w:rsidRPr="00682388">
        <w:rPr>
          <w:sz w:val="28"/>
          <w:szCs w:val="28"/>
        </w:rPr>
        <w:t xml:space="preserve"> муниципальный округ», МО «</w:t>
      </w:r>
      <w:proofErr w:type="spellStart"/>
      <w:r w:rsidRPr="00682388">
        <w:rPr>
          <w:sz w:val="28"/>
          <w:szCs w:val="28"/>
        </w:rPr>
        <w:t>Краснинский</w:t>
      </w:r>
      <w:proofErr w:type="spellEnd"/>
      <w:r w:rsidRPr="00682388">
        <w:rPr>
          <w:sz w:val="28"/>
          <w:szCs w:val="28"/>
        </w:rPr>
        <w:t xml:space="preserve"> муниципальный округ»,  МО «</w:t>
      </w:r>
      <w:proofErr w:type="spellStart"/>
      <w:r w:rsidRPr="00682388">
        <w:rPr>
          <w:sz w:val="28"/>
          <w:szCs w:val="28"/>
        </w:rPr>
        <w:t>Монастырщинский</w:t>
      </w:r>
      <w:proofErr w:type="spellEnd"/>
      <w:r w:rsidRPr="00682388">
        <w:rPr>
          <w:sz w:val="28"/>
          <w:szCs w:val="28"/>
        </w:rPr>
        <w:t xml:space="preserve"> муниципальный округ», МО «</w:t>
      </w:r>
      <w:proofErr w:type="spellStart"/>
      <w:r w:rsidRPr="00682388">
        <w:rPr>
          <w:sz w:val="28"/>
          <w:szCs w:val="28"/>
        </w:rPr>
        <w:t>Починковский</w:t>
      </w:r>
      <w:proofErr w:type="spellEnd"/>
      <w:r w:rsidRPr="00682388">
        <w:rPr>
          <w:sz w:val="28"/>
          <w:szCs w:val="28"/>
        </w:rPr>
        <w:t xml:space="preserve"> муниципальный округ», МО «</w:t>
      </w:r>
      <w:proofErr w:type="spellStart"/>
      <w:r w:rsidRPr="00682388">
        <w:rPr>
          <w:sz w:val="28"/>
          <w:szCs w:val="28"/>
        </w:rPr>
        <w:t>Рославльский</w:t>
      </w:r>
      <w:proofErr w:type="spellEnd"/>
      <w:r w:rsidRPr="00682388">
        <w:rPr>
          <w:sz w:val="28"/>
          <w:szCs w:val="28"/>
        </w:rPr>
        <w:t xml:space="preserve"> муниципальный округ»,   МО «</w:t>
      </w:r>
      <w:proofErr w:type="spellStart"/>
      <w:r w:rsidRPr="00682388">
        <w:rPr>
          <w:sz w:val="28"/>
          <w:szCs w:val="28"/>
        </w:rPr>
        <w:t>Руднянский</w:t>
      </w:r>
      <w:proofErr w:type="spellEnd"/>
      <w:r w:rsidRPr="00682388">
        <w:rPr>
          <w:sz w:val="28"/>
          <w:szCs w:val="28"/>
        </w:rPr>
        <w:t xml:space="preserve"> муниципальный округ», МО «</w:t>
      </w:r>
      <w:proofErr w:type="spellStart"/>
      <w:r w:rsidRPr="00682388">
        <w:rPr>
          <w:sz w:val="28"/>
          <w:szCs w:val="28"/>
        </w:rPr>
        <w:t>Сафоновский</w:t>
      </w:r>
      <w:proofErr w:type="spellEnd"/>
      <w:r w:rsidRPr="00682388">
        <w:rPr>
          <w:sz w:val="28"/>
          <w:szCs w:val="28"/>
        </w:rPr>
        <w:t xml:space="preserve"> муниципальный округ</w:t>
      </w:r>
      <w:proofErr w:type="gramEnd"/>
      <w:r w:rsidRPr="00682388">
        <w:rPr>
          <w:sz w:val="28"/>
          <w:szCs w:val="28"/>
        </w:rPr>
        <w:t>», МО «Смоленский муниципальный округ», МО «</w:t>
      </w:r>
      <w:proofErr w:type="spellStart"/>
      <w:r w:rsidRPr="00682388">
        <w:rPr>
          <w:sz w:val="28"/>
          <w:szCs w:val="28"/>
        </w:rPr>
        <w:t>Сычевский</w:t>
      </w:r>
      <w:proofErr w:type="spellEnd"/>
      <w:r w:rsidRPr="00682388">
        <w:rPr>
          <w:sz w:val="28"/>
          <w:szCs w:val="28"/>
        </w:rPr>
        <w:t xml:space="preserve"> муниципальный округ»,  МО «</w:t>
      </w:r>
      <w:proofErr w:type="spellStart"/>
      <w:r w:rsidRPr="00682388">
        <w:rPr>
          <w:sz w:val="28"/>
          <w:szCs w:val="28"/>
        </w:rPr>
        <w:t>Угранский</w:t>
      </w:r>
      <w:proofErr w:type="spellEnd"/>
      <w:r w:rsidRPr="00682388">
        <w:rPr>
          <w:sz w:val="28"/>
          <w:szCs w:val="28"/>
        </w:rPr>
        <w:t xml:space="preserve"> муниципальный округ» и МО «</w:t>
      </w:r>
      <w:proofErr w:type="spellStart"/>
      <w:r w:rsidRPr="00682388">
        <w:rPr>
          <w:sz w:val="28"/>
          <w:szCs w:val="28"/>
        </w:rPr>
        <w:t>Ярцевский</w:t>
      </w:r>
      <w:proofErr w:type="spellEnd"/>
      <w:r w:rsidRPr="00682388">
        <w:rPr>
          <w:sz w:val="28"/>
          <w:szCs w:val="28"/>
        </w:rPr>
        <w:t xml:space="preserve"> муниципальный округ» в 2024 году отсутствуют  налогоплательщики  сбора за пользование объектами животного мира.</w:t>
      </w:r>
      <w:bookmarkStart w:id="0" w:name="_GoBack"/>
      <w:bookmarkEnd w:id="0"/>
    </w:p>
    <w:sectPr w:rsidR="00A2002C" w:rsidRPr="00682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57279"/>
    <w:rsid w:val="001D6631"/>
    <w:rsid w:val="0025720E"/>
    <w:rsid w:val="00500358"/>
    <w:rsid w:val="005B6BF5"/>
    <w:rsid w:val="006E4F88"/>
    <w:rsid w:val="008C439D"/>
    <w:rsid w:val="00A2002C"/>
    <w:rsid w:val="00AC118B"/>
    <w:rsid w:val="00AC7E2A"/>
    <w:rsid w:val="00AF378D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Антонова Татьяна Александровна</cp:lastModifiedBy>
  <cp:revision>8</cp:revision>
  <dcterms:created xsi:type="dcterms:W3CDTF">2023-03-27T09:24:00Z</dcterms:created>
  <dcterms:modified xsi:type="dcterms:W3CDTF">2025-03-27T14:32:00Z</dcterms:modified>
</cp:coreProperties>
</file>